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ED4B" w14:textId="77777777" w:rsidR="00D83F00" w:rsidRPr="00D83F00" w:rsidRDefault="00D83F00" w:rsidP="005F4523">
      <w:pPr>
        <w:tabs>
          <w:tab w:val="left" w:pos="3969"/>
        </w:tabs>
        <w:jc w:val="center"/>
        <w:rPr>
          <w:b/>
        </w:rPr>
      </w:pPr>
      <w:r w:rsidRPr="00D83F00">
        <w:rPr>
          <w:b/>
        </w:rPr>
        <w:t>Заполнение заявки на конкурс «Премии ТГУ</w:t>
      </w:r>
      <w:r>
        <w:rPr>
          <w:b/>
        </w:rPr>
        <w:t xml:space="preserve"> 2023</w:t>
      </w:r>
      <w:r w:rsidRPr="00D83F00">
        <w:rPr>
          <w:b/>
        </w:rPr>
        <w:t>»</w:t>
      </w:r>
    </w:p>
    <w:p w14:paraId="7B1C4044" w14:textId="77777777" w:rsidR="00424CC8" w:rsidRDefault="00D83F00" w:rsidP="00BA3591">
      <w:pPr>
        <w:pStyle w:val="a3"/>
        <w:numPr>
          <w:ilvl w:val="0"/>
          <w:numId w:val="1"/>
        </w:numPr>
      </w:pPr>
      <w:r>
        <w:t>После входа</w:t>
      </w:r>
      <w:r w:rsidR="00BA3591">
        <w:t xml:space="preserve"> на сайт </w:t>
      </w:r>
      <w:r w:rsidR="00BA3591" w:rsidRPr="00BA3591">
        <w:t>https://bitrix24.tsu.ru</w:t>
      </w:r>
      <w:r w:rsidR="00424CC8">
        <w:t>, ищем во вкладке слева «Премия ТГУ 2023»</w:t>
      </w:r>
      <w:r w:rsidR="00367956">
        <w:t>.</w:t>
      </w:r>
    </w:p>
    <w:p w14:paraId="05DA71BC" w14:textId="3D35C383" w:rsidR="00424CC8" w:rsidRDefault="00F11892" w:rsidP="00424CC8">
      <w:pPr>
        <w:jc w:val="center"/>
      </w:pPr>
      <w:r>
        <w:rPr>
          <w:noProof/>
          <w:lang w:eastAsia="ru-RU"/>
        </w:rPr>
        <w:drawing>
          <wp:inline distT="0" distB="0" distL="0" distR="0" wp14:anchorId="423EC3B5" wp14:editId="5105CAFE">
            <wp:extent cx="5940425" cy="2672386"/>
            <wp:effectExtent l="0" t="0" r="3175" b="0"/>
            <wp:docPr id="3" name="Рисунок 3" descr="D:\2023-10-09_09-5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10-09_09-57-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E4AF" w14:textId="77777777" w:rsidR="00424CC8" w:rsidRPr="00BA3591" w:rsidRDefault="00D83F00" w:rsidP="00424CC8">
      <w:pPr>
        <w:pStyle w:val="a3"/>
        <w:numPr>
          <w:ilvl w:val="0"/>
          <w:numId w:val="1"/>
        </w:numPr>
      </w:pPr>
      <w:r>
        <w:t xml:space="preserve">Откроется форма заявки. </w:t>
      </w:r>
      <w:r w:rsidR="00424CC8">
        <w:t>В открывшемся окне в разделе «Информация о сотрудниках» необходимо заполнить следующие поля:</w:t>
      </w:r>
    </w:p>
    <w:p w14:paraId="35D6C792" w14:textId="1DD13E6C" w:rsidR="00424CC8" w:rsidRDefault="00424CC8" w:rsidP="00424CC8">
      <w:pPr>
        <w:pStyle w:val="a3"/>
      </w:pPr>
      <w:r>
        <w:t xml:space="preserve">- </w:t>
      </w:r>
      <w:r w:rsidRPr="00D83F00">
        <w:rPr>
          <w:b/>
        </w:rPr>
        <w:t>Должность</w:t>
      </w:r>
      <w:r>
        <w:t xml:space="preserve"> (</w:t>
      </w:r>
      <w:r w:rsidR="005F4523">
        <w:t>вводится вручную</w:t>
      </w:r>
      <w:r>
        <w:t>)</w:t>
      </w:r>
      <w:r w:rsidR="00367956">
        <w:t>;</w:t>
      </w:r>
      <w:bookmarkStart w:id="0" w:name="_GoBack"/>
      <w:bookmarkEnd w:id="0"/>
    </w:p>
    <w:p w14:paraId="0BB2F626" w14:textId="77777777" w:rsidR="00424CC8" w:rsidRDefault="00424CC8" w:rsidP="00424CC8">
      <w:pPr>
        <w:pStyle w:val="a3"/>
      </w:pPr>
      <w:r>
        <w:t xml:space="preserve">- </w:t>
      </w:r>
      <w:r w:rsidRPr="00D83F00">
        <w:rPr>
          <w:b/>
        </w:rPr>
        <w:t>Авторы работ</w:t>
      </w:r>
      <w:r>
        <w:t xml:space="preserve"> (</w:t>
      </w:r>
      <w:r w:rsidR="00D83F00">
        <w:t>в</w:t>
      </w:r>
      <w:r>
        <w:t>ыбираются в выпадающем окне поиска)</w:t>
      </w:r>
      <w:r w:rsidR="00BA3591">
        <w:t>;</w:t>
      </w:r>
    </w:p>
    <w:p w14:paraId="6B99B591" w14:textId="77777777" w:rsidR="00424CC8" w:rsidRDefault="00424CC8" w:rsidP="00424CC8">
      <w:pPr>
        <w:pStyle w:val="a3"/>
      </w:pPr>
      <w:r>
        <w:t xml:space="preserve">- </w:t>
      </w:r>
      <w:r w:rsidRPr="00D83F00">
        <w:rPr>
          <w:b/>
        </w:rPr>
        <w:t>Наименование работы с библиографическим описанием, включая год</w:t>
      </w:r>
      <w:r>
        <w:t xml:space="preserve"> (</w:t>
      </w:r>
      <w:proofErr w:type="gramStart"/>
      <w:r w:rsidR="00D83F00">
        <w:t>в</w:t>
      </w:r>
      <w:proofErr w:type="gramEnd"/>
      <w:r w:rsidR="00D83F00">
        <w:t xml:space="preserve"> </w:t>
      </w:r>
      <w:r w:rsidR="00BA3591">
        <w:t>ручную вводится библиографическая ссылка на работу);</w:t>
      </w:r>
    </w:p>
    <w:p w14:paraId="02D76A80" w14:textId="77777777" w:rsidR="00BA3591" w:rsidRDefault="00BA3591" w:rsidP="00424CC8">
      <w:pPr>
        <w:pStyle w:val="a3"/>
      </w:pPr>
      <w:r>
        <w:t xml:space="preserve">- </w:t>
      </w:r>
      <w:r w:rsidRPr="00D83F00">
        <w:rPr>
          <w:b/>
        </w:rPr>
        <w:t>Номинация для принятия участия в конкурсе</w:t>
      </w:r>
      <w:r>
        <w:t xml:space="preserve"> (выбирается соответствующая номинация из выпадающего списка);</w:t>
      </w:r>
    </w:p>
    <w:p w14:paraId="1D1D567E" w14:textId="59FC5442" w:rsidR="00BA3591" w:rsidRDefault="00BA3591" w:rsidP="00424CC8">
      <w:pPr>
        <w:pStyle w:val="a3"/>
      </w:pPr>
      <w:r>
        <w:t xml:space="preserve">- В следующем окне </w:t>
      </w:r>
      <w:r w:rsidR="00D83F00">
        <w:t xml:space="preserve">«Номинация» </w:t>
      </w:r>
      <w:r>
        <w:t>нужно выбрать</w:t>
      </w:r>
      <w:r w:rsidR="00804414">
        <w:t xml:space="preserve"> </w:t>
      </w:r>
      <w:r w:rsidR="00804414" w:rsidRPr="00F11892">
        <w:rPr>
          <w:b/>
          <w:u w:val="single"/>
        </w:rPr>
        <w:t>одну из номинаций</w:t>
      </w:r>
      <w:r>
        <w:t>:</w:t>
      </w:r>
    </w:p>
    <w:p w14:paraId="098BD6C7" w14:textId="77777777" w:rsidR="00BA3591" w:rsidRDefault="00BA3591" w:rsidP="00BA3591">
      <w:pPr>
        <w:pStyle w:val="a3"/>
      </w:pPr>
      <w:r>
        <w:t>Для номинаций «</w:t>
      </w:r>
      <w:r w:rsidRPr="00BA3591">
        <w:rPr>
          <w:b/>
        </w:rPr>
        <w:t>За высокие достижения в науке</w:t>
      </w:r>
      <w:r>
        <w:t xml:space="preserve">» необходимо выбрать либо </w:t>
      </w:r>
      <w:r w:rsidRPr="00BA3591">
        <w:rPr>
          <w:b/>
        </w:rPr>
        <w:t>основную</w:t>
      </w:r>
      <w:r>
        <w:t xml:space="preserve"> номинацию, либо номинацию </w:t>
      </w:r>
      <w:r w:rsidRPr="00BA3591">
        <w:rPr>
          <w:b/>
        </w:rPr>
        <w:t>молодому ученому</w:t>
      </w:r>
      <w:r>
        <w:t xml:space="preserve"> (для участников не старше 35 лет);</w:t>
      </w:r>
    </w:p>
    <w:p w14:paraId="54BB40D8" w14:textId="77777777" w:rsidR="00BA3591" w:rsidRDefault="00BA3591" w:rsidP="00BA3591">
      <w:pPr>
        <w:pStyle w:val="a3"/>
      </w:pPr>
      <w:r>
        <w:t>Для номинации «</w:t>
      </w:r>
      <w:r w:rsidRPr="00BA3591">
        <w:rPr>
          <w:b/>
        </w:rPr>
        <w:t>За высокие достижения в образовании</w:t>
      </w:r>
      <w:r>
        <w:t xml:space="preserve">» необходимо выбрать либо </w:t>
      </w:r>
      <w:r w:rsidRPr="00BA3591">
        <w:rPr>
          <w:b/>
        </w:rPr>
        <w:t>основную</w:t>
      </w:r>
      <w:r>
        <w:t xml:space="preserve"> номинацию, либо номинацию </w:t>
      </w:r>
      <w:r w:rsidRPr="00BA3591">
        <w:rPr>
          <w:b/>
        </w:rPr>
        <w:t>молодому преподавателю</w:t>
      </w:r>
      <w:r>
        <w:t xml:space="preserve"> (для участников не старше 35 лет);</w:t>
      </w:r>
    </w:p>
    <w:p w14:paraId="2EB39349" w14:textId="77777777" w:rsidR="00BA3591" w:rsidRPr="00D83F00" w:rsidRDefault="00BA3591" w:rsidP="00BA3591">
      <w:pPr>
        <w:pStyle w:val="a3"/>
      </w:pPr>
      <w:r>
        <w:t xml:space="preserve">Во всех остальных </w:t>
      </w:r>
      <w:r w:rsidR="00D83F00">
        <w:t>номинациях</w:t>
      </w:r>
      <w:r>
        <w:t xml:space="preserve"> указывается только </w:t>
      </w:r>
      <w:r w:rsidRPr="00D83F00">
        <w:rPr>
          <w:b/>
        </w:rPr>
        <w:t>основная номинация</w:t>
      </w:r>
      <w:r w:rsidRPr="00BA3591">
        <w:t>.</w:t>
      </w:r>
    </w:p>
    <w:p w14:paraId="3A2611D0" w14:textId="77777777" w:rsidR="00367956" w:rsidRPr="00367956" w:rsidRDefault="00367956" w:rsidP="00BA3591">
      <w:pPr>
        <w:pStyle w:val="a3"/>
      </w:pPr>
      <w:r>
        <w:t>Пример заполненного раздела:</w:t>
      </w:r>
    </w:p>
    <w:p w14:paraId="61863E8A" w14:textId="77777777" w:rsidR="00BA3591" w:rsidRDefault="00BA3591" w:rsidP="00367956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 wp14:anchorId="5B9B0318" wp14:editId="64D28D87">
            <wp:extent cx="5940425" cy="2738763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A1623" w14:textId="4C507775" w:rsidR="00367956" w:rsidRDefault="00367956" w:rsidP="00367956">
      <w:pPr>
        <w:pStyle w:val="a3"/>
        <w:numPr>
          <w:ilvl w:val="0"/>
          <w:numId w:val="1"/>
        </w:numPr>
      </w:pPr>
      <w:r>
        <w:t xml:space="preserve">Далее на странице идут шесть разделов, соответствующих номинациям. Необходимо найти раздел, </w:t>
      </w:r>
      <w:r w:rsidRPr="00F11892">
        <w:rPr>
          <w:b/>
          <w:u w:val="single"/>
        </w:rPr>
        <w:t>соответствующий выбранной номинации</w:t>
      </w:r>
      <w:r w:rsidR="00804414">
        <w:t xml:space="preserve"> </w:t>
      </w:r>
      <w:r>
        <w:t>и прикрепить документы, указанные в этом разделе. По завершению нажать зеленую кнопку «Сохранить» внизу страницы, заявка отправится на рассмотрение комиссией.</w:t>
      </w:r>
    </w:p>
    <w:p w14:paraId="61D02D08" w14:textId="77777777" w:rsidR="00367956" w:rsidRPr="00367956" w:rsidRDefault="00367956" w:rsidP="00367956">
      <w:pPr>
        <w:jc w:val="left"/>
      </w:pPr>
      <w:r>
        <w:rPr>
          <w:noProof/>
          <w:lang w:eastAsia="ru-RU"/>
        </w:rPr>
        <w:drawing>
          <wp:inline distT="0" distB="0" distL="0" distR="0" wp14:anchorId="7C8C5DC3" wp14:editId="2FF60D5C">
            <wp:extent cx="5940425" cy="2441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956" w:rsidRPr="0036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B47"/>
    <w:multiLevelType w:val="hybridMultilevel"/>
    <w:tmpl w:val="10E4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0A5"/>
    <w:multiLevelType w:val="hybridMultilevel"/>
    <w:tmpl w:val="679C5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8"/>
    <w:rsid w:val="002E6648"/>
    <w:rsid w:val="00367956"/>
    <w:rsid w:val="00424CC8"/>
    <w:rsid w:val="005F4523"/>
    <w:rsid w:val="00804414"/>
    <w:rsid w:val="009504B9"/>
    <w:rsid w:val="00BA3591"/>
    <w:rsid w:val="00D83F00"/>
    <w:rsid w:val="00E92F19"/>
    <w:rsid w:val="00F11892"/>
    <w:rsid w:val="00F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7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04B9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4B9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4B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9504B9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42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3591"/>
    <w:rPr>
      <w:color w:val="0000FF" w:themeColor="hyperlink"/>
      <w:u w:val="single"/>
    </w:rPr>
  </w:style>
  <w:style w:type="character" w:customStyle="1" w:styleId="ui-entity-editor-header-title-text">
    <w:name w:val="ui-entity-editor-header-title-text"/>
    <w:basedOn w:val="a0"/>
    <w:rsid w:val="00367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04B9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4B9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4B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9504B9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42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3591"/>
    <w:rPr>
      <w:color w:val="0000FF" w:themeColor="hyperlink"/>
      <w:u w:val="single"/>
    </w:rPr>
  </w:style>
  <w:style w:type="character" w:customStyle="1" w:styleId="ui-entity-editor-header-title-text">
    <w:name w:val="ui-entity-editor-header-title-text"/>
    <w:basedOn w:val="a0"/>
    <w:rsid w:val="0036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Криницын</dc:creator>
  <cp:lastModifiedBy>User</cp:lastModifiedBy>
  <cp:revision>4</cp:revision>
  <dcterms:created xsi:type="dcterms:W3CDTF">2023-10-02T09:43:00Z</dcterms:created>
  <dcterms:modified xsi:type="dcterms:W3CDTF">2023-10-18T04:25:00Z</dcterms:modified>
</cp:coreProperties>
</file>