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3695"/>
        <w:gridCol w:w="5650"/>
      </w:tblGrid>
      <w:tr w:rsidR="007D3FF0" w:rsidRPr="007D3FF0" w:rsidTr="007D3FF0">
        <w:trPr>
          <w:trHeight w:val="1530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Обучающая сказка для детей дошкольного возраста "Медвежонок, ягодный чай и английские будни" ("</w:t>
            </w:r>
            <w:proofErr w:type="spellStart"/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Teddy</w:t>
            </w:r>
            <w:proofErr w:type="spellEnd"/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bear</w:t>
            </w:r>
            <w:proofErr w:type="spellEnd"/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berry</w:t>
            </w:r>
            <w:proofErr w:type="spellEnd"/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tea</w:t>
            </w:r>
            <w:proofErr w:type="spellEnd"/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English</w:t>
            </w:r>
            <w:proofErr w:type="spellEnd"/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weekdays</w:t>
            </w:r>
            <w:proofErr w:type="spellEnd"/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3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Pr="007D3FF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https://pt.2035.university/project/obucausaa-skazka-dla-detej-doskolnogo-vozrasta-medvezonok-agodnyj-caj-i-anglijskie-budni</w:t>
              </w:r>
            </w:hyperlink>
          </w:p>
        </w:tc>
      </w:tr>
      <w:tr w:rsidR="007D3FF0" w:rsidRPr="007D3FF0" w:rsidTr="007D3FF0">
        <w:trPr>
          <w:trHeight w:val="315"/>
        </w:trPr>
        <w:tc>
          <w:tcPr>
            <w:tcW w:w="1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Roleder</w:t>
            </w:r>
            <w:proofErr w:type="spellEnd"/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production</w:t>
            </w:r>
            <w:proofErr w:type="spell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" w:history="1">
              <w:r w:rsidRPr="007D3FF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https://pt.2035.university/project/roleder-production</w:t>
              </w:r>
            </w:hyperlink>
          </w:p>
        </w:tc>
      </w:tr>
      <w:tr w:rsidR="007D3FF0" w:rsidRPr="007D3FF0" w:rsidTr="007D3FF0">
        <w:trPr>
          <w:trHeight w:val="315"/>
        </w:trPr>
        <w:tc>
          <w:tcPr>
            <w:tcW w:w="1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для утилизации фармацевтических отходов 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" w:history="1">
              <w:r w:rsidRPr="007D3FF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https://pt.2035.university/project/ustrojstvo-dla-utilizacii-farmacevticeskih-othodov</w:t>
              </w:r>
            </w:hyperlink>
          </w:p>
        </w:tc>
      </w:tr>
      <w:tr w:rsidR="007D3FF0" w:rsidRPr="007D3FF0" w:rsidTr="007D3FF0">
        <w:trPr>
          <w:trHeight w:val="315"/>
        </w:trPr>
        <w:tc>
          <w:tcPr>
            <w:tcW w:w="1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Новый состав </w:t>
            </w:r>
            <w:proofErr w:type="spellStart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>полистиролбетона</w:t>
            </w:r>
            <w:proofErr w:type="spellEnd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применением </w:t>
            </w:r>
            <w:proofErr w:type="spellStart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>микрокремнезёма</w:t>
            </w:r>
            <w:proofErr w:type="spellEnd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1155CC"/>
                <w:u w:val="single"/>
                <w:lang w:eastAsia="ru-RU"/>
              </w:rPr>
            </w:pPr>
            <w:hyperlink r:id="rId7" w:history="1">
              <w:r w:rsidRPr="007D3FF0">
                <w:rPr>
                  <w:rFonts w:ascii="Calibri" w:eastAsia="Times New Roman" w:hAnsi="Calibri" w:cs="Calibri"/>
                  <w:color w:val="1155CC"/>
                  <w:u w:val="single"/>
                  <w:lang w:eastAsia="ru-RU"/>
                </w:rPr>
                <w:t>https://pt.2035.university/project/novyj-sostav-polistirolbetona-s-primeneniem-mikrokremnezema</w:t>
              </w:r>
            </w:hyperlink>
          </w:p>
        </w:tc>
        <w:bookmarkStart w:id="0" w:name="_GoBack"/>
        <w:bookmarkEnd w:id="0"/>
      </w:tr>
      <w:tr w:rsidR="007D3FF0" w:rsidRPr="007D3FF0" w:rsidTr="007D3FF0">
        <w:trPr>
          <w:trHeight w:val="315"/>
        </w:trPr>
        <w:tc>
          <w:tcPr>
            <w:tcW w:w="1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>ПЭРТ v.1.0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1155CC"/>
                <w:u w:val="single"/>
                <w:lang w:eastAsia="ru-RU"/>
              </w:rPr>
            </w:pPr>
            <w:hyperlink r:id="rId8" w:history="1">
              <w:r w:rsidRPr="007D3FF0">
                <w:rPr>
                  <w:rFonts w:ascii="Calibri" w:eastAsia="Times New Roman" w:hAnsi="Calibri" w:cs="Calibri"/>
                  <w:color w:val="1155CC"/>
                  <w:u w:val="single"/>
                  <w:lang w:eastAsia="ru-RU"/>
                </w:rPr>
                <w:t>https://pt.2035.university/project/pert-v10</w:t>
              </w:r>
            </w:hyperlink>
          </w:p>
        </w:tc>
      </w:tr>
      <w:tr w:rsidR="007D3FF0" w:rsidRPr="007D3FF0" w:rsidTr="007D3FF0">
        <w:trPr>
          <w:trHeight w:val="315"/>
        </w:trPr>
        <w:tc>
          <w:tcPr>
            <w:tcW w:w="1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>SportScreen</w:t>
            </w:r>
            <w:proofErr w:type="spell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1155CC"/>
                <w:u w:val="single"/>
                <w:lang w:eastAsia="ru-RU"/>
              </w:rPr>
            </w:pPr>
            <w:hyperlink r:id="rId9" w:history="1">
              <w:r w:rsidRPr="007D3FF0">
                <w:rPr>
                  <w:rFonts w:ascii="Calibri" w:eastAsia="Times New Roman" w:hAnsi="Calibri" w:cs="Calibri"/>
                  <w:color w:val="1155CC"/>
                  <w:u w:val="single"/>
                  <w:lang w:eastAsia="ru-RU"/>
                </w:rPr>
                <w:t>https://pt.2035.university/project/sportscreen</w:t>
              </w:r>
            </w:hyperlink>
          </w:p>
        </w:tc>
      </w:tr>
      <w:tr w:rsidR="007D3FF0" w:rsidRPr="007D3FF0" w:rsidTr="007D3FF0">
        <w:trPr>
          <w:trHeight w:val="315"/>
        </w:trPr>
        <w:tc>
          <w:tcPr>
            <w:tcW w:w="1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>Парковка 360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0" w:history="1">
              <w:r w:rsidRPr="007D3FF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https://pt.2035.university/project/parkovka-360</w:t>
              </w:r>
            </w:hyperlink>
          </w:p>
        </w:tc>
      </w:tr>
      <w:tr w:rsidR="007D3FF0" w:rsidRPr="007D3FF0" w:rsidTr="007D3FF0">
        <w:trPr>
          <w:trHeight w:val="315"/>
        </w:trPr>
        <w:tc>
          <w:tcPr>
            <w:tcW w:w="1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>Nexus</w:t>
            </w:r>
            <w:proofErr w:type="spellEnd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>Ads</w:t>
            </w:r>
            <w:proofErr w:type="spell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1155CC"/>
                <w:u w:val="single"/>
                <w:lang w:eastAsia="ru-RU"/>
              </w:rPr>
            </w:pPr>
            <w:hyperlink r:id="rId11" w:history="1">
              <w:r w:rsidRPr="007D3FF0">
                <w:rPr>
                  <w:rFonts w:ascii="Calibri" w:eastAsia="Times New Roman" w:hAnsi="Calibri" w:cs="Calibri"/>
                  <w:color w:val="1155CC"/>
                  <w:u w:val="single"/>
                  <w:lang w:eastAsia="ru-RU"/>
                </w:rPr>
                <w:t>https://pt.2035.university/project/nexus-ad</w:t>
              </w:r>
            </w:hyperlink>
          </w:p>
        </w:tc>
      </w:tr>
      <w:tr w:rsidR="007D3FF0" w:rsidRPr="007D3FF0" w:rsidTr="007D3FF0">
        <w:trPr>
          <w:trHeight w:val="315"/>
        </w:trPr>
        <w:tc>
          <w:tcPr>
            <w:tcW w:w="1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>Графеновый</w:t>
            </w:r>
            <w:proofErr w:type="spellEnd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фильтр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1155CC"/>
                <w:u w:val="single"/>
                <w:lang w:eastAsia="ru-RU"/>
              </w:rPr>
            </w:pPr>
            <w:hyperlink r:id="rId12" w:history="1">
              <w:r w:rsidRPr="007D3FF0">
                <w:rPr>
                  <w:rFonts w:ascii="Calibri" w:eastAsia="Times New Roman" w:hAnsi="Calibri" w:cs="Calibri"/>
                  <w:color w:val="1155CC"/>
                  <w:u w:val="single"/>
                  <w:lang w:eastAsia="ru-RU"/>
                </w:rPr>
                <w:t>https://pt.2035.university/project/grafenovyj-filtr</w:t>
              </w:r>
            </w:hyperlink>
          </w:p>
        </w:tc>
      </w:tr>
      <w:tr w:rsidR="007D3FF0" w:rsidRPr="007D3FF0" w:rsidTr="007D3FF0">
        <w:trPr>
          <w:trHeight w:val="1020"/>
        </w:trPr>
        <w:tc>
          <w:tcPr>
            <w:tcW w:w="1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LeukoCheck</w:t>
            </w:r>
            <w:proofErr w:type="spellEnd"/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Мониторинг Риска Сердечно-Сосудистых заболеваний через гемодинамику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Pr="007D3FF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https://pt.2035.university/project/roleder-production</w:t>
              </w:r>
            </w:hyperlink>
          </w:p>
        </w:tc>
      </w:tr>
      <w:tr w:rsidR="007D3FF0" w:rsidRPr="007D3FF0" w:rsidTr="007D3FF0">
        <w:trPr>
          <w:trHeight w:val="315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3F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Кофейные горшочки для рассады</w:t>
            </w:r>
          </w:p>
        </w:tc>
        <w:tc>
          <w:tcPr>
            <w:tcW w:w="3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1155CC"/>
                <w:u w:val="single"/>
                <w:lang w:eastAsia="ru-RU"/>
              </w:rPr>
            </w:pPr>
            <w:hyperlink r:id="rId14" w:history="1">
              <w:r w:rsidRPr="007D3FF0">
                <w:rPr>
                  <w:rFonts w:ascii="Calibri" w:eastAsia="Times New Roman" w:hAnsi="Calibri" w:cs="Calibri"/>
                  <w:color w:val="1155CC"/>
                  <w:u w:val="single"/>
                  <w:lang w:eastAsia="ru-RU"/>
                </w:rPr>
                <w:t>https://pt.2035.university/project/stakanciki-dla-rassady-iz-zmyha-kofe</w:t>
              </w:r>
            </w:hyperlink>
          </w:p>
        </w:tc>
      </w:tr>
      <w:tr w:rsidR="007D3FF0" w:rsidRPr="007D3FF0" w:rsidTr="007D3FF0">
        <w:trPr>
          <w:trHeight w:val="315"/>
        </w:trPr>
        <w:tc>
          <w:tcPr>
            <w:tcW w:w="1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Разработка и исследование систем доставки бычьего сывороточного альбумина на основе </w:t>
            </w:r>
            <w:proofErr w:type="spellStart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>хитозана</w:t>
            </w:r>
            <w:proofErr w:type="spellEnd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гидроксиапатита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1155CC"/>
                <w:u w:val="single"/>
                <w:lang w:eastAsia="ru-RU"/>
              </w:rPr>
            </w:pPr>
            <w:hyperlink r:id="rId15" w:history="1">
              <w:r w:rsidRPr="007D3FF0">
                <w:rPr>
                  <w:rFonts w:ascii="Calibri" w:eastAsia="Times New Roman" w:hAnsi="Calibri" w:cs="Calibri"/>
                  <w:color w:val="1155CC"/>
                  <w:u w:val="single"/>
                  <w:lang w:eastAsia="ru-RU"/>
                </w:rPr>
                <w:t>https://pt.2035.university/project/razrabotka-i-issledovanie-sistem-dostavki-bycego-syvorotocnogo-albumina-na-osnove-hitozana-i-gidroksiapatita</w:t>
              </w:r>
            </w:hyperlink>
          </w:p>
        </w:tc>
      </w:tr>
      <w:tr w:rsidR="007D3FF0" w:rsidRPr="007D3FF0" w:rsidTr="007D3FF0">
        <w:trPr>
          <w:trHeight w:val="315"/>
        </w:trPr>
        <w:tc>
          <w:tcPr>
            <w:tcW w:w="1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>SibVet</w:t>
            </w:r>
            <w:proofErr w:type="spellEnd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>Torf</w:t>
            </w:r>
            <w:proofErr w:type="spell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1155CC"/>
                <w:u w:val="single"/>
                <w:lang w:eastAsia="ru-RU"/>
              </w:rPr>
            </w:pPr>
            <w:hyperlink r:id="rId16" w:history="1">
              <w:r w:rsidRPr="007D3FF0">
                <w:rPr>
                  <w:rFonts w:ascii="Calibri" w:eastAsia="Times New Roman" w:hAnsi="Calibri" w:cs="Calibri"/>
                  <w:color w:val="1155CC"/>
                  <w:u w:val="single"/>
                  <w:lang w:eastAsia="ru-RU"/>
                </w:rPr>
                <w:t>https://pt.2035.university/project/sibvet-torf</w:t>
              </w:r>
            </w:hyperlink>
          </w:p>
        </w:tc>
      </w:tr>
      <w:tr w:rsidR="007D3FF0" w:rsidRPr="007D3FF0" w:rsidTr="007D3FF0">
        <w:trPr>
          <w:trHeight w:val="315"/>
        </w:trPr>
        <w:tc>
          <w:tcPr>
            <w:tcW w:w="1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Разработка культивирования метаболитов грибов для нужд производства </w:t>
            </w:r>
            <w:proofErr w:type="spellStart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>БАДов</w:t>
            </w:r>
            <w:proofErr w:type="spell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1155CC"/>
                <w:u w:val="single"/>
                <w:lang w:eastAsia="ru-RU"/>
              </w:rPr>
            </w:pPr>
            <w:hyperlink r:id="rId17" w:history="1">
              <w:r w:rsidRPr="007D3FF0">
                <w:rPr>
                  <w:rFonts w:ascii="Calibri" w:eastAsia="Times New Roman" w:hAnsi="Calibri" w:cs="Calibri"/>
                  <w:color w:val="1155CC"/>
                  <w:u w:val="single"/>
                  <w:lang w:eastAsia="ru-RU"/>
                </w:rPr>
                <w:t>https://pt.2035.university/project/razrabotka-kultivirovania-metabolitov-gribov-dla-nuzd-proizvodstva-badov</w:t>
              </w:r>
            </w:hyperlink>
          </w:p>
        </w:tc>
      </w:tr>
      <w:tr w:rsidR="007D3FF0" w:rsidRPr="007D3FF0" w:rsidTr="007D3FF0">
        <w:trPr>
          <w:trHeight w:val="315"/>
        </w:trPr>
        <w:tc>
          <w:tcPr>
            <w:tcW w:w="1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>Skin</w:t>
            </w:r>
            <w:proofErr w:type="spellEnd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>advice</w:t>
            </w:r>
            <w:proofErr w:type="spellEnd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AI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1155CC"/>
                <w:u w:val="single"/>
                <w:lang w:eastAsia="ru-RU"/>
              </w:rPr>
            </w:pPr>
            <w:hyperlink r:id="rId18" w:history="1">
              <w:proofErr w:type="spellStart"/>
              <w:r w:rsidRPr="007D3FF0">
                <w:rPr>
                  <w:rFonts w:ascii="Calibri" w:eastAsia="Times New Roman" w:hAnsi="Calibri" w:cs="Calibri"/>
                  <w:color w:val="1155CC"/>
                  <w:u w:val="single"/>
                  <w:lang w:eastAsia="ru-RU"/>
                </w:rPr>
                <w:t>Skin</w:t>
              </w:r>
              <w:proofErr w:type="spellEnd"/>
              <w:r w:rsidRPr="007D3FF0">
                <w:rPr>
                  <w:rFonts w:ascii="Calibri" w:eastAsia="Times New Roman" w:hAnsi="Calibri" w:cs="Calibri"/>
                  <w:color w:val="1155CC"/>
                  <w:u w:val="single"/>
                  <w:lang w:eastAsia="ru-RU"/>
                </w:rPr>
                <w:t xml:space="preserve"> </w:t>
              </w:r>
              <w:proofErr w:type="spellStart"/>
              <w:r w:rsidRPr="007D3FF0">
                <w:rPr>
                  <w:rFonts w:ascii="Calibri" w:eastAsia="Times New Roman" w:hAnsi="Calibri" w:cs="Calibri"/>
                  <w:color w:val="1155CC"/>
                  <w:u w:val="single"/>
                  <w:lang w:eastAsia="ru-RU"/>
                </w:rPr>
                <w:t>advice</w:t>
              </w:r>
              <w:proofErr w:type="spellEnd"/>
              <w:r w:rsidRPr="007D3FF0">
                <w:rPr>
                  <w:rFonts w:ascii="Calibri" w:eastAsia="Times New Roman" w:hAnsi="Calibri" w:cs="Calibri"/>
                  <w:color w:val="1155CC"/>
                  <w:u w:val="single"/>
                  <w:lang w:eastAsia="ru-RU"/>
                </w:rPr>
                <w:t xml:space="preserve"> AI</w:t>
              </w:r>
            </w:hyperlink>
          </w:p>
        </w:tc>
      </w:tr>
      <w:tr w:rsidR="007D3FF0" w:rsidRPr="007D3FF0" w:rsidTr="007D3FF0">
        <w:trPr>
          <w:trHeight w:val="315"/>
        </w:trPr>
        <w:tc>
          <w:tcPr>
            <w:tcW w:w="1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>CHELABOOST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1155CC"/>
                <w:u w:val="single"/>
                <w:lang w:eastAsia="ru-RU"/>
              </w:rPr>
            </w:pPr>
            <w:hyperlink r:id="rId19" w:history="1">
              <w:r w:rsidRPr="007D3FF0">
                <w:rPr>
                  <w:rFonts w:ascii="Calibri" w:eastAsia="Times New Roman" w:hAnsi="Calibri" w:cs="Calibri"/>
                  <w:color w:val="1155CC"/>
                  <w:u w:val="single"/>
                  <w:lang w:eastAsia="ru-RU"/>
                </w:rPr>
                <w:t>https://pt.2035.university/project/chelaboost</w:t>
              </w:r>
            </w:hyperlink>
          </w:p>
        </w:tc>
      </w:tr>
      <w:tr w:rsidR="007D3FF0" w:rsidRPr="007D3FF0" w:rsidTr="007D3FF0">
        <w:trPr>
          <w:trHeight w:val="315"/>
        </w:trPr>
        <w:tc>
          <w:tcPr>
            <w:tcW w:w="1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Роботизированная система приготовления </w:t>
            </w:r>
            <w:proofErr w:type="spellStart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>кормосмеси</w:t>
            </w:r>
            <w:proofErr w:type="spellEnd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КРС - АГРОКИТЧЕН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1155CC"/>
                <w:u w:val="single"/>
                <w:lang w:eastAsia="ru-RU"/>
              </w:rPr>
            </w:pPr>
            <w:hyperlink r:id="rId20" w:history="1">
              <w:r w:rsidRPr="007D3FF0">
                <w:rPr>
                  <w:rFonts w:ascii="Calibri" w:eastAsia="Times New Roman" w:hAnsi="Calibri" w:cs="Calibri"/>
                  <w:color w:val="1155CC"/>
                  <w:u w:val="single"/>
                  <w:lang w:eastAsia="ru-RU"/>
                </w:rPr>
                <w:t>https://pt.2035.university/project/robotizirovannaa-sistema-prigotovlenia-kormosmesi-dla-krs-agrokitcen</w:t>
              </w:r>
            </w:hyperlink>
          </w:p>
        </w:tc>
      </w:tr>
      <w:tr w:rsidR="007D3FF0" w:rsidRPr="007D3FF0" w:rsidTr="007D3FF0">
        <w:trPr>
          <w:trHeight w:val="315"/>
        </w:trPr>
        <w:tc>
          <w:tcPr>
            <w:tcW w:w="1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>BugBoost</w:t>
            </w:r>
            <w:proofErr w:type="spellEnd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: </w:t>
            </w:r>
            <w:proofErr w:type="spellStart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>суперфуд</w:t>
            </w:r>
            <w:proofErr w:type="spellEnd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 насекомых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1" w:history="1">
              <w:r w:rsidRPr="007D3FF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https://pt.2035.university/project/bugboost-superfud-iz-nasekomyh</w:t>
              </w:r>
            </w:hyperlink>
          </w:p>
        </w:tc>
      </w:tr>
      <w:tr w:rsidR="007D3FF0" w:rsidRPr="007D3FF0" w:rsidTr="007D3FF0">
        <w:trPr>
          <w:trHeight w:val="315"/>
        </w:trPr>
        <w:tc>
          <w:tcPr>
            <w:tcW w:w="1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>ЭкоОрганик</w:t>
            </w:r>
            <w:proofErr w:type="spell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2" w:history="1">
              <w:r w:rsidRPr="007D3FF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https://pt.2035.university/project/ekoorganik</w:t>
              </w:r>
            </w:hyperlink>
          </w:p>
        </w:tc>
      </w:tr>
      <w:tr w:rsidR="007D3FF0" w:rsidRPr="007D3FF0" w:rsidTr="007D3FF0">
        <w:trPr>
          <w:trHeight w:val="315"/>
        </w:trPr>
        <w:tc>
          <w:tcPr>
            <w:tcW w:w="19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3FF0">
              <w:rPr>
                <w:rFonts w:ascii="Calibri" w:eastAsia="Times New Roman" w:hAnsi="Calibri" w:cs="Calibri"/>
                <w:color w:val="000000"/>
                <w:lang w:eastAsia="ru-RU"/>
              </w:rPr>
              <w:t>Дядя Хмеля: растительные экстракты для пивоварения, косметологии и фармакологии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FF0" w:rsidRPr="007D3FF0" w:rsidRDefault="007D3FF0" w:rsidP="007D3FF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3" w:history="1">
              <w:r w:rsidRPr="007D3FF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https://pt.2035.university/project/dada-hmela-rastitelnye-ekstrakty-dla-pivovarenia-kosmetologii-i-farmakologii</w:t>
              </w:r>
            </w:hyperlink>
          </w:p>
        </w:tc>
      </w:tr>
    </w:tbl>
    <w:p w:rsidR="007558C4" w:rsidRDefault="007558C4"/>
    <w:sectPr w:rsidR="0075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F0"/>
    <w:rsid w:val="007558C4"/>
    <w:rsid w:val="007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DF44A-3670-41C6-AB8F-1A587A90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FF0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2035.university/project/pert-v10" TargetMode="External"/><Relationship Id="rId13" Type="http://schemas.openxmlformats.org/officeDocument/2006/relationships/hyperlink" Target="https://pt.2035.university/project/roleder-production" TargetMode="External"/><Relationship Id="rId18" Type="http://schemas.openxmlformats.org/officeDocument/2006/relationships/hyperlink" Target="https://pt.2035.university/project/skin-advice-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t.2035.university/project/bugboost-superfud-iz-nasekomyh" TargetMode="External"/><Relationship Id="rId7" Type="http://schemas.openxmlformats.org/officeDocument/2006/relationships/hyperlink" Target="https://pt.2035.university/project/novyj-sostav-polistirolbetona-s-primeneniem-mikrokremnezema" TargetMode="External"/><Relationship Id="rId12" Type="http://schemas.openxmlformats.org/officeDocument/2006/relationships/hyperlink" Target="https://pt.2035.university/project/grafenovyj-filtr" TargetMode="External"/><Relationship Id="rId17" Type="http://schemas.openxmlformats.org/officeDocument/2006/relationships/hyperlink" Target="https://pt.2035.university/project/razrabotka-kultivirovania-metabolitov-gribov-dla-nuzd-proizvodstva-badov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t.2035.university/project/sibvet-torf" TargetMode="External"/><Relationship Id="rId20" Type="http://schemas.openxmlformats.org/officeDocument/2006/relationships/hyperlink" Target="https://pt.2035.university/project/robotizirovannaa-sistema-prigotovlenia-kormosmesi-dla-krs-agrokitcen" TargetMode="External"/><Relationship Id="rId1" Type="http://schemas.openxmlformats.org/officeDocument/2006/relationships/styles" Target="styles.xml"/><Relationship Id="rId6" Type="http://schemas.openxmlformats.org/officeDocument/2006/relationships/hyperlink" Target="https://pt.2035.university/project/ustrojstvo-dla-utilizacii-farmacevticeskih-othodov" TargetMode="External"/><Relationship Id="rId11" Type="http://schemas.openxmlformats.org/officeDocument/2006/relationships/hyperlink" Target="https://pt.2035.university/project/nexus-ad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t.2035.university/project/roleder-production" TargetMode="External"/><Relationship Id="rId15" Type="http://schemas.openxmlformats.org/officeDocument/2006/relationships/hyperlink" Target="https://pt.2035.university/project/razrabotka-i-issledovanie-sistem-dostavki-bycego-syvorotocnogo-albumina-na-osnove-hitozana-i-gidroksiapatita" TargetMode="External"/><Relationship Id="rId23" Type="http://schemas.openxmlformats.org/officeDocument/2006/relationships/hyperlink" Target="https://pt.2035.university/project/dada-hmela-rastitelnye-ekstrakty-dla-pivovarenia-kosmetologii-i-farmakologii" TargetMode="External"/><Relationship Id="rId10" Type="http://schemas.openxmlformats.org/officeDocument/2006/relationships/hyperlink" Target="https://pt.2035.university/project/parkovka-360" TargetMode="External"/><Relationship Id="rId19" Type="http://schemas.openxmlformats.org/officeDocument/2006/relationships/hyperlink" Target="https://pt.2035.university/project/chelaboost" TargetMode="External"/><Relationship Id="rId4" Type="http://schemas.openxmlformats.org/officeDocument/2006/relationships/hyperlink" Target="https://pt.2035.university/project/obucausaa-skazka-dla-detej-doskolnogo-vozrasta-medvezonok-agodnyj-caj-i-anglijskie-budni" TargetMode="External"/><Relationship Id="rId9" Type="http://schemas.openxmlformats.org/officeDocument/2006/relationships/hyperlink" Target="https://pt.2035.university/project/sportscreen" TargetMode="External"/><Relationship Id="rId14" Type="http://schemas.openxmlformats.org/officeDocument/2006/relationships/hyperlink" Target="https://pt.2035.university/project/stakanciki-dla-rassady-iz-zmyha-kofe" TargetMode="External"/><Relationship Id="rId22" Type="http://schemas.openxmlformats.org/officeDocument/2006/relationships/hyperlink" Target="https://pt.2035.university/project/ekoorgan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Елена Александровна</dc:creator>
  <cp:keywords/>
  <dc:description/>
  <cp:lastModifiedBy>Лазарева Елена Александровна</cp:lastModifiedBy>
  <cp:revision>1</cp:revision>
  <dcterms:created xsi:type="dcterms:W3CDTF">2025-01-27T04:19:00Z</dcterms:created>
  <dcterms:modified xsi:type="dcterms:W3CDTF">2025-01-27T04:21:00Z</dcterms:modified>
</cp:coreProperties>
</file>