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00" w:rsidRPr="00C3271E" w:rsidRDefault="00727600" w:rsidP="00727600">
      <w:pPr>
        <w:spacing w:line="223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bookmarkStart w:id="0" w:name="bookmark0"/>
      <w:r w:rsidRPr="00C3271E">
        <w:rPr>
          <w:rFonts w:eastAsia="Calibri"/>
          <w:color w:val="000000"/>
          <w:sz w:val="24"/>
          <w:szCs w:val="24"/>
          <w:lang w:eastAsia="en-US"/>
        </w:rPr>
        <w:t>Приложение 3</w:t>
      </w:r>
    </w:p>
    <w:bookmarkEnd w:id="0"/>
    <w:p w:rsidR="00727600" w:rsidRPr="00EA1CE0" w:rsidRDefault="00727600" w:rsidP="00727600">
      <w:pPr>
        <w:spacing w:line="216" w:lineRule="auto"/>
        <w:jc w:val="right"/>
        <w:rPr>
          <w:b/>
          <w:sz w:val="24"/>
          <w:szCs w:val="24"/>
        </w:rPr>
      </w:pPr>
      <w:r w:rsidRPr="00EA1CE0">
        <w:rPr>
          <w:b/>
          <w:sz w:val="24"/>
          <w:szCs w:val="24"/>
        </w:rPr>
        <w:t>Заведующий кафедрой</w:t>
      </w:r>
    </w:p>
    <w:p w:rsidR="00727600" w:rsidRPr="00511A19" w:rsidRDefault="00727600" w:rsidP="00727600">
      <w:pPr>
        <w:spacing w:line="216" w:lineRule="auto"/>
        <w:jc w:val="right"/>
        <w:rPr>
          <w:b/>
        </w:rPr>
      </w:pPr>
    </w:p>
    <w:p w:rsidR="00727600" w:rsidRDefault="00727600" w:rsidP="00727600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СВЕДЕНИЯ</w:t>
      </w:r>
    </w:p>
    <w:p w:rsidR="00727600" w:rsidRDefault="00727600" w:rsidP="00727600">
      <w:pPr>
        <w:jc w:val="center"/>
        <w:rPr>
          <w:rFonts w:eastAsia="Calibri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8056"/>
      </w:tblGrid>
      <w:tr w:rsidR="00727600" w:rsidRPr="00DB2109" w:rsidTr="006B5D38">
        <w:trPr>
          <w:trHeight w:val="27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600" w:rsidRPr="00DB2109" w:rsidRDefault="00727600" w:rsidP="006B5D3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DB2109">
              <w:rPr>
                <w:rFonts w:eastAsia="Calibri"/>
                <w:b/>
                <w:i/>
                <w:lang w:eastAsia="en-US"/>
              </w:rPr>
              <w:t>о претенденте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600" w:rsidRPr="00DB2109" w:rsidRDefault="00727600" w:rsidP="006B5D38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727600" w:rsidRPr="00DB2109" w:rsidTr="006B5D38">
        <w:trPr>
          <w:trHeight w:val="27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600" w:rsidRPr="00DB2109" w:rsidRDefault="00727600" w:rsidP="006B5D38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DB2109">
              <w:rPr>
                <w:rFonts w:eastAsia="Calibri"/>
                <w:i/>
                <w:sz w:val="14"/>
                <w:lang w:eastAsia="en-US"/>
              </w:rPr>
              <w:t>(ФИО)</w:t>
            </w:r>
          </w:p>
        </w:tc>
      </w:tr>
      <w:tr w:rsidR="00727600" w:rsidRPr="00DB2109" w:rsidTr="006B5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93" w:type="dxa"/>
            <w:shd w:val="clear" w:color="auto" w:fill="auto"/>
            <w:vAlign w:val="center"/>
          </w:tcPr>
          <w:p w:rsidR="00727600" w:rsidRPr="00DB2109" w:rsidRDefault="00727600" w:rsidP="006B5D3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DB2109">
              <w:rPr>
                <w:rFonts w:eastAsia="Calibri"/>
                <w:b/>
                <w:i/>
                <w:lang w:eastAsia="en-US"/>
              </w:rPr>
              <w:t>на должность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600" w:rsidRPr="00DB2109" w:rsidRDefault="00727600" w:rsidP="006B5D38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727600" w:rsidRPr="00DB2109" w:rsidTr="006B5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093" w:type="dxa"/>
            <w:shd w:val="clear" w:color="auto" w:fill="auto"/>
            <w:vAlign w:val="center"/>
          </w:tcPr>
          <w:p w:rsidR="00727600" w:rsidRPr="00DB2109" w:rsidRDefault="00727600" w:rsidP="006B5D38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8175" w:type="dxa"/>
            <w:tcBorders>
              <w:top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rFonts w:eastAsia="Calibri"/>
                <w:i/>
                <w:sz w:val="14"/>
                <w:lang w:eastAsia="en-US"/>
              </w:rPr>
            </w:pPr>
            <w:r w:rsidRPr="00DB2109">
              <w:rPr>
                <w:rFonts w:eastAsia="Calibri"/>
                <w:i/>
                <w:sz w:val="14"/>
                <w:lang w:eastAsia="en-US"/>
              </w:rPr>
              <w:t>(должность, название кафедры, ставка)</w:t>
            </w:r>
          </w:p>
        </w:tc>
      </w:tr>
    </w:tbl>
    <w:p w:rsidR="00727600" w:rsidRDefault="00727600" w:rsidP="00727600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за 5 лет</w:t>
      </w:r>
    </w:p>
    <w:p w:rsidR="00727600" w:rsidRPr="00412E53" w:rsidRDefault="00727600" w:rsidP="00727600">
      <w:pPr>
        <w:jc w:val="center"/>
        <w:rPr>
          <w:rFonts w:eastAsia="Calibri"/>
          <w:b/>
          <w:i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560"/>
        <w:gridCol w:w="1561"/>
      </w:tblGrid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823CD3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823CD3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823CD3">
              <w:rPr>
                <w:b/>
                <w:i/>
                <w:sz w:val="22"/>
                <w:szCs w:val="22"/>
              </w:rPr>
              <w:t>Показатели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sz w:val="22"/>
                <w:szCs w:val="22"/>
              </w:rPr>
              <w:t xml:space="preserve">Возраст 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sz w:val="22"/>
                <w:szCs w:val="22"/>
              </w:rPr>
              <w:t>Стаж педагогической деятельности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9313C6" w:rsidRDefault="00727600" w:rsidP="006B5D38">
            <w:pPr>
              <w:pStyle w:val="3"/>
              <w:shd w:val="clear" w:color="auto" w:fill="auto"/>
              <w:spacing w:before="0" w:after="0" w:line="216" w:lineRule="auto"/>
              <w:rPr>
                <w:rStyle w:val="7pt"/>
                <w:rFonts w:ascii="Times New Roman" w:eastAsia="Courier New" w:hAnsi="Times New Roman" w:cs="Times New Roman"/>
                <w:i w:val="0"/>
                <w:spacing w:val="7"/>
                <w:sz w:val="22"/>
                <w:szCs w:val="22"/>
              </w:rPr>
            </w:pPr>
            <w:r w:rsidRPr="009313C6">
              <w:rPr>
                <w:rStyle w:val="7pt"/>
                <w:rFonts w:ascii="Times New Roman" w:eastAsia="Courier New" w:hAnsi="Times New Roman" w:cs="Times New Roman"/>
                <w:i w:val="0"/>
                <w:spacing w:val="7"/>
                <w:sz w:val="22"/>
                <w:szCs w:val="22"/>
              </w:rPr>
              <w:t>Участие претендента в диссертационных советах</w:t>
            </w:r>
          </w:p>
          <w:p w:rsidR="00727600" w:rsidRPr="009313C6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9313C6">
              <w:rPr>
                <w:rStyle w:val="7pt"/>
                <w:rFonts w:eastAsia="Courier New"/>
                <w:i w:val="0"/>
                <w:spacing w:val="7"/>
                <w:sz w:val="22"/>
                <w:szCs w:val="22"/>
              </w:rPr>
              <w:t>(с указанием шифра совета)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9313C6" w:rsidRDefault="00727600" w:rsidP="006B5D38">
            <w:pPr>
              <w:pStyle w:val="3"/>
              <w:shd w:val="clear" w:color="auto" w:fill="auto"/>
              <w:spacing w:before="0" w:after="0" w:line="216" w:lineRule="auto"/>
              <w:rPr>
                <w:rStyle w:val="7pt"/>
                <w:rFonts w:ascii="Times New Roman" w:eastAsia="Courier New" w:hAnsi="Times New Roman" w:cs="Times New Roman"/>
                <w:i w:val="0"/>
                <w:spacing w:val="7"/>
                <w:sz w:val="22"/>
                <w:szCs w:val="22"/>
              </w:rPr>
            </w:pPr>
            <w:r w:rsidRPr="009313C6">
              <w:rPr>
                <w:rStyle w:val="7pt"/>
                <w:rFonts w:ascii="Times New Roman" w:eastAsia="Courier New" w:hAnsi="Times New Roman" w:cs="Times New Roman"/>
                <w:i w:val="0"/>
                <w:spacing w:val="7"/>
                <w:sz w:val="22"/>
                <w:szCs w:val="22"/>
              </w:rPr>
              <w:t xml:space="preserve">Участие претендента в редакционных коллегиях </w:t>
            </w:r>
          </w:p>
          <w:p w:rsidR="00727600" w:rsidRPr="009313C6" w:rsidRDefault="00727600" w:rsidP="006B5D38">
            <w:pPr>
              <w:pStyle w:val="3"/>
              <w:shd w:val="clear" w:color="auto" w:fill="auto"/>
              <w:spacing w:before="0" w:after="0" w:line="216" w:lineRule="auto"/>
              <w:rPr>
                <w:rFonts w:ascii="Times New Roman" w:eastAsia="Courier New" w:hAnsi="Times New Roman" w:cs="Times New Roman"/>
                <w:iCs/>
                <w:color w:val="000000"/>
                <w:spacing w:val="7"/>
                <w:sz w:val="22"/>
                <w:szCs w:val="22"/>
              </w:rPr>
            </w:pPr>
            <w:r w:rsidRPr="009313C6">
              <w:rPr>
                <w:rStyle w:val="7pt"/>
                <w:rFonts w:ascii="Times New Roman" w:eastAsia="Courier New" w:hAnsi="Times New Roman" w:cs="Times New Roman"/>
                <w:i w:val="0"/>
                <w:spacing w:val="7"/>
                <w:sz w:val="22"/>
                <w:szCs w:val="22"/>
              </w:rPr>
              <w:t>научных журналов</w:t>
            </w:r>
            <w:r w:rsidR="009313C6">
              <w:rPr>
                <w:rStyle w:val="7pt"/>
                <w:rFonts w:ascii="Times New Roman" w:eastAsia="Courier New" w:hAnsi="Times New Roman" w:cs="Times New Roman"/>
                <w:i w:val="0"/>
                <w:spacing w:val="7"/>
                <w:sz w:val="22"/>
                <w:szCs w:val="22"/>
              </w:rPr>
              <w:t xml:space="preserve"> (указать названия журналов)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Знание иностранного языка</w:t>
            </w:r>
            <w:r w:rsidR="009313C6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(при наличии сертификата об уровне владения иностранным языком приложить копию)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7230" w:type="dxa"/>
            <w:gridSpan w:val="2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823CD3">
              <w:rPr>
                <w:b/>
                <w:sz w:val="22"/>
                <w:szCs w:val="22"/>
              </w:rPr>
              <w:t>Базовые показатели</w:t>
            </w: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823CD3">
              <w:rPr>
                <w:b/>
                <w:sz w:val="22"/>
                <w:szCs w:val="22"/>
              </w:rPr>
              <w:t>Полученные показатели</w:t>
            </w:r>
          </w:p>
        </w:tc>
      </w:tr>
      <w:tr w:rsidR="00727600" w:rsidRPr="00823CD3" w:rsidTr="007E245D">
        <w:trPr>
          <w:trHeight w:val="318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подготовленных научных кадров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-докторов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-кандидатов, </w:t>
            </w:r>
            <w:proofErr w:type="spellStart"/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PhD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-кандидатов, </w:t>
            </w:r>
            <w:proofErr w:type="spellStart"/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PhD</w:t>
            </w:r>
            <w:proofErr w:type="spellEnd"/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из стран дальнего зарубежья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52657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подготовленных под руководством претендента выпускных квалификационных работ: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-магистерских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proofErr w:type="spellStart"/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специалитет</w:t>
            </w:r>
            <w:proofErr w:type="spellEnd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и </w:t>
            </w: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бакалаврских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-магистерских, обучающихся из стран дальнего зарубежья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proofErr w:type="spellStart"/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специалитет</w:t>
            </w:r>
            <w:proofErr w:type="spellEnd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и </w:t>
            </w: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бакалаврских, обучающихся из стран дальнего зарубежья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342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52657">
              <w:rPr>
                <w:sz w:val="22"/>
                <w:szCs w:val="22"/>
              </w:rPr>
              <w:t>Количество зачетных единиц (36 академических часов) читаемых курсов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r w:rsidRPr="00852657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на иностранном языке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r w:rsidRPr="00852657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с использованием электронных образовательных ресурсов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AB6FF1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-проектных, исследовательских, с использованием 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>PBL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1111</w:t>
            </w: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Руководство основными образовательными программами, ед.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-магистерских на русском языке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proofErr w:type="spellStart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специалитета</w:t>
            </w:r>
            <w:proofErr w:type="spellEnd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на русском языке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-бакалаврских на русском языке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-магистерских на иностранном языке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proofErr w:type="spellStart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специалитета</w:t>
            </w:r>
            <w:proofErr w:type="spellEnd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на иностранном языке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-бакалаврских на иностранном языке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20566D">
              <w:rPr>
                <w:sz w:val="22"/>
                <w:szCs w:val="22"/>
              </w:rPr>
              <w:t>Количество призовых мест, завоеванных обучающимися в олимпиадах, научных и творческих конкурсах под руководством претендента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r w:rsidRPr="0020566D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международных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 -</w:t>
            </w:r>
            <w:r w:rsidRPr="0020566D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всероссийских и региональных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334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541927"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Кол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ичество публикаций в изданиях, индексируемых в базах данных с </w:t>
            </w:r>
            <w:proofErr w:type="spellStart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>аффилиацией</w:t>
            </w:r>
            <w:proofErr w:type="spellEnd"/>
            <w:r>
              <w:rPr>
                <w:iCs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ТГУ: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  <w:lang w:val="en-US"/>
              </w:rPr>
              <w:t>-Web of Science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27600" w:rsidRPr="005C3085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E24102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-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  <w:lang w:val="en-US"/>
              </w:rPr>
              <w:t>Scopus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27600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E24102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-РИНЦ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541927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Индекс </w:t>
            </w:r>
            <w:proofErr w:type="spellStart"/>
            <w:r w:rsidRPr="00541927">
              <w:rPr>
                <w:iCs/>
                <w:spacing w:val="7"/>
                <w:sz w:val="22"/>
                <w:szCs w:val="22"/>
                <w:shd w:val="clear" w:color="auto" w:fill="FFFFFF"/>
              </w:rPr>
              <w:t>Хирша</w:t>
            </w:r>
            <w:proofErr w:type="spellEnd"/>
            <w:r w:rsidRPr="00541927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в период прохождения конкурса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774AD0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  <w:lang w:val="en-US"/>
              </w:rPr>
              <w:t>-Web of Science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27600" w:rsidRPr="005C3085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482BD0">
              <w:rPr>
                <w:iCs/>
                <w:spacing w:val="7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  <w:lang w:val="en-US"/>
              </w:rPr>
              <w:t>-Scopus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27600" w:rsidRPr="00D818C6" w:rsidRDefault="00727600" w:rsidP="006B5D38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482BD0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D818C6">
              <w:rPr>
                <w:iCs/>
                <w:spacing w:val="7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РИНЦ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Совокупный </w:t>
            </w:r>
            <w:proofErr w:type="spellStart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>импакт</w:t>
            </w:r>
            <w:proofErr w:type="spellEnd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-фактор статей в </w:t>
            </w:r>
            <w:proofErr w:type="spellStart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>Web</w:t>
            </w:r>
            <w:proofErr w:type="spellEnd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>Science</w:t>
            </w:r>
            <w:proofErr w:type="spellEnd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450F27">
              <w:rPr>
                <w:iCs/>
                <w:spacing w:val="7"/>
                <w:sz w:val="22"/>
                <w:szCs w:val="22"/>
                <w:shd w:val="clear" w:color="auto" w:fill="FFFFFF"/>
              </w:rPr>
              <w:t>Scopus</w:t>
            </w:r>
            <w:proofErr w:type="spellEnd"/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50F27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Средневзвешенный </w:t>
            </w:r>
            <w:proofErr w:type="spellStart"/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импакт</w:t>
            </w:r>
            <w:proofErr w:type="spellEnd"/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-фактор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450F27" w:rsidRDefault="00727600" w:rsidP="006B5D38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</w:tcPr>
          <w:p w:rsidR="00727600" w:rsidRPr="00450F27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Количество учебников и учебных пособий (в </w:t>
            </w:r>
            <w:proofErr w:type="spellStart"/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т.ч</w:t>
            </w:r>
            <w:proofErr w:type="spellEnd"/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. электронных)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, объемом не менее 6 </w:t>
            </w:r>
            <w:proofErr w:type="spellStart"/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п.л</w:t>
            </w:r>
            <w:proofErr w:type="spellEnd"/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.</w:t>
            </w: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</w:t>
            </w: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-с грифом УМО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, НМС и других федеральных органов исполнительной власти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-без грифа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A07769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-</w:t>
            </w:r>
            <w:r w:rsidRPr="0099221E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учебно-методические пособия, объемом менее 6 </w:t>
            </w:r>
            <w:proofErr w:type="spellStart"/>
            <w:r w:rsidRPr="0099221E">
              <w:rPr>
                <w:iCs/>
                <w:spacing w:val="7"/>
                <w:sz w:val="22"/>
                <w:szCs w:val="22"/>
                <w:shd w:val="clear" w:color="auto" w:fill="FFFFFF"/>
              </w:rPr>
              <w:t>п.л</w:t>
            </w:r>
            <w:proofErr w:type="spellEnd"/>
            <w:r w:rsidRPr="0099221E">
              <w:rPr>
                <w:iCs/>
                <w:spacing w:val="7"/>
                <w:sz w:val="22"/>
                <w:szCs w:val="22"/>
                <w:shd w:val="clear" w:color="auto" w:fill="FFFFFF"/>
              </w:rPr>
              <w:t>., указывать кол-во печатных листов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Количество монографий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, </w:t>
            </w:r>
            <w:r w:rsidRPr="0099221E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объемом не менее 10 </w:t>
            </w:r>
            <w:proofErr w:type="spellStart"/>
            <w:r w:rsidRPr="0099221E">
              <w:rPr>
                <w:iCs/>
                <w:spacing w:val="7"/>
                <w:sz w:val="22"/>
                <w:szCs w:val="22"/>
                <w:shd w:val="clear" w:color="auto" w:fill="FFFFFF"/>
              </w:rPr>
              <w:t>п.л</w:t>
            </w:r>
            <w:proofErr w:type="spellEnd"/>
            <w:r w:rsidRPr="0099221E">
              <w:rPr>
                <w:iCs/>
                <w:spacing w:val="7"/>
                <w:sz w:val="22"/>
                <w:szCs w:val="22"/>
                <w:shd w:val="clear" w:color="auto" w:fill="FFFFFF"/>
              </w:rPr>
              <w:t>.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-в зарубежных издательствах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 </w:t>
            </w: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>-</w:t>
            </w:r>
            <w:r w:rsidRPr="0099221E">
              <w:rPr>
                <w:iCs/>
                <w:spacing w:val="7"/>
                <w:sz w:val="22"/>
                <w:szCs w:val="22"/>
                <w:shd w:val="clear" w:color="auto" w:fill="FFFFFF"/>
              </w:rPr>
              <w:t>в российских издательствах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Количество 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докладов</w:t>
            </w:r>
            <w:r w:rsidRPr="00823CD3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на научных конференциях</w:t>
            </w:r>
          </w:p>
        </w:tc>
      </w:tr>
      <w:tr w:rsidR="00727600" w:rsidRPr="00823CD3" w:rsidTr="007E245D">
        <w:trPr>
          <w:trHeight w:val="223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EB6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="00EB6E4B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19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823CD3" w:rsidRDefault="00727600" w:rsidP="00EB6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="00EB6E4B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482BD0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о</w:t>
            </w:r>
            <w:r w:rsidRPr="00482BD0">
              <w:rPr>
                <w:sz w:val="22"/>
                <w:szCs w:val="22"/>
              </w:rPr>
              <w:t xml:space="preserve"> полученных охранных документов на объекты интеллектуальной собственности</w:t>
            </w:r>
            <w:r>
              <w:rPr>
                <w:sz w:val="22"/>
                <w:szCs w:val="22"/>
              </w:rPr>
              <w:t>: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Pr="00482BD0">
              <w:rPr>
                <w:sz w:val="22"/>
                <w:szCs w:val="22"/>
              </w:rPr>
              <w:t>патент на изобретение</w:t>
            </w:r>
            <w:r>
              <w:rPr>
                <w:sz w:val="22"/>
                <w:szCs w:val="22"/>
              </w:rPr>
              <w:t xml:space="preserve"> /</w:t>
            </w:r>
            <w:r w:rsidRPr="00482BD0">
              <w:rPr>
                <w:sz w:val="22"/>
                <w:szCs w:val="22"/>
              </w:rPr>
              <w:t xml:space="preserve"> полезную модель</w:t>
            </w:r>
          </w:p>
        </w:tc>
        <w:tc>
          <w:tcPr>
            <w:tcW w:w="1560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Pr="00482BD0">
              <w:rPr>
                <w:sz w:val="22"/>
                <w:szCs w:val="22"/>
              </w:rPr>
              <w:t>ноу-хау</w:t>
            </w:r>
          </w:p>
        </w:tc>
        <w:tc>
          <w:tcPr>
            <w:tcW w:w="1560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-свидетельство на ПЭВМ и БД</w:t>
            </w:r>
          </w:p>
        </w:tc>
        <w:tc>
          <w:tcPr>
            <w:tcW w:w="1560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 w:rsidRPr="00450F27">
              <w:rPr>
                <w:sz w:val="22"/>
                <w:szCs w:val="22"/>
              </w:rPr>
              <w:t>Совокупный объем финансирования поддержанных научных и иных проектов, в которых принял участие претендент в качестве руководителя/ответственного исполнителя</w:t>
            </w: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Pr="00482BD0">
              <w:rPr>
                <w:sz w:val="22"/>
                <w:szCs w:val="22"/>
              </w:rPr>
              <w:t xml:space="preserve"> стоимостью до 1</w:t>
            </w:r>
            <w:r>
              <w:rPr>
                <w:sz w:val="22"/>
                <w:szCs w:val="22"/>
              </w:rPr>
              <w:t xml:space="preserve"> млн. руб.</w:t>
            </w:r>
          </w:p>
        </w:tc>
        <w:tc>
          <w:tcPr>
            <w:tcW w:w="1560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Pr="00482BD0">
              <w:rPr>
                <w:sz w:val="22"/>
                <w:szCs w:val="22"/>
              </w:rPr>
              <w:t>стоим</w:t>
            </w:r>
            <w:r>
              <w:rPr>
                <w:sz w:val="22"/>
                <w:szCs w:val="22"/>
              </w:rPr>
              <w:t>остью от 1 млн руб. в год до 10 млн. руб.</w:t>
            </w:r>
          </w:p>
        </w:tc>
        <w:tc>
          <w:tcPr>
            <w:tcW w:w="1560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pStyle w:val="a4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27600" w:rsidRPr="00482BD0" w:rsidRDefault="00727600" w:rsidP="006B5D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 w:rsidRPr="00482BD0">
              <w:rPr>
                <w:sz w:val="22"/>
                <w:szCs w:val="22"/>
              </w:rPr>
              <w:t xml:space="preserve"> стоимостью </w:t>
            </w:r>
            <w:r>
              <w:rPr>
                <w:sz w:val="22"/>
                <w:szCs w:val="22"/>
              </w:rPr>
              <w:t>10</w:t>
            </w:r>
            <w:r w:rsidRPr="00482BD0">
              <w:rPr>
                <w:sz w:val="22"/>
                <w:szCs w:val="22"/>
              </w:rPr>
              <w:t xml:space="preserve"> млн. руб</w:t>
            </w:r>
            <w:r>
              <w:rPr>
                <w:sz w:val="22"/>
                <w:szCs w:val="22"/>
              </w:rPr>
              <w:t>.</w:t>
            </w:r>
            <w:r w:rsidRPr="00482B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 выше</w:t>
            </w:r>
          </w:p>
        </w:tc>
        <w:tc>
          <w:tcPr>
            <w:tcW w:w="1560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22D4" w:rsidRPr="00823CD3" w:rsidTr="007E245D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1F22D4" w:rsidRPr="00823CD3" w:rsidRDefault="001F22D4" w:rsidP="009313C6">
            <w:pPr>
              <w:pStyle w:val="a4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1F22D4" w:rsidRPr="00823CD3" w:rsidRDefault="001F22D4" w:rsidP="001F22D4">
            <w:pPr>
              <w:spacing w:after="200" w:line="240" w:lineRule="exact"/>
              <w:rPr>
                <w:sz w:val="22"/>
                <w:szCs w:val="22"/>
              </w:rPr>
            </w:pPr>
            <w:r w:rsidRPr="001F22D4">
              <w:rPr>
                <w:sz w:val="24"/>
                <w:szCs w:val="24"/>
              </w:rPr>
              <w:t>Разработка новых бакалаврских/ магистерских программ</w:t>
            </w:r>
          </w:p>
        </w:tc>
      </w:tr>
      <w:tr w:rsidR="007E245D" w:rsidRPr="00823CD3" w:rsidTr="007E245D">
        <w:trPr>
          <w:trHeight w:val="495"/>
        </w:trPr>
        <w:tc>
          <w:tcPr>
            <w:tcW w:w="426" w:type="dxa"/>
            <w:vMerge/>
            <w:shd w:val="clear" w:color="auto" w:fill="auto"/>
          </w:tcPr>
          <w:p w:rsidR="007E245D" w:rsidRPr="001F22D4" w:rsidRDefault="007E245D" w:rsidP="001F22D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E245D" w:rsidRPr="001F22D4" w:rsidRDefault="007E245D" w:rsidP="001F22D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F22D4">
              <w:rPr>
                <w:sz w:val="24"/>
                <w:szCs w:val="24"/>
              </w:rPr>
              <w:t>новая программа, модуль /бакалаврская /магистерская /с двойными дипломами / сетевая</w:t>
            </w:r>
            <w:bookmarkStart w:id="1" w:name="_GoBack"/>
            <w:bookmarkEnd w:id="1"/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E245D" w:rsidRPr="001F22D4" w:rsidRDefault="007E245D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E245D" w:rsidRPr="00823CD3" w:rsidTr="007E3D1C">
        <w:trPr>
          <w:trHeight w:val="495"/>
        </w:trPr>
        <w:tc>
          <w:tcPr>
            <w:tcW w:w="426" w:type="dxa"/>
            <w:vMerge/>
            <w:shd w:val="clear" w:color="auto" w:fill="auto"/>
          </w:tcPr>
          <w:p w:rsidR="007E245D" w:rsidRPr="001F22D4" w:rsidRDefault="007E245D" w:rsidP="001F22D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E245D" w:rsidRPr="001F22D4" w:rsidRDefault="007E245D" w:rsidP="001F22D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F22D4">
              <w:rPr>
                <w:sz w:val="24"/>
                <w:szCs w:val="24"/>
              </w:rPr>
              <w:t xml:space="preserve">учебно-методический комплекс к курсу, модуль/ дистанционном формате (например, </w:t>
            </w:r>
            <w:proofErr w:type="spellStart"/>
            <w:r w:rsidRPr="001F22D4">
              <w:rPr>
                <w:sz w:val="24"/>
                <w:szCs w:val="24"/>
              </w:rPr>
              <w:t>Moodle</w:t>
            </w:r>
            <w:proofErr w:type="spellEnd"/>
            <w:r w:rsidRPr="001F22D4">
              <w:rPr>
                <w:sz w:val="24"/>
                <w:szCs w:val="24"/>
              </w:rPr>
              <w:t>)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E245D" w:rsidRPr="001F22D4" w:rsidRDefault="007E245D" w:rsidP="006B5D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27600" w:rsidRPr="00823CD3" w:rsidTr="007E245D">
        <w:trPr>
          <w:trHeight w:val="290"/>
        </w:trPr>
        <w:tc>
          <w:tcPr>
            <w:tcW w:w="426" w:type="dxa"/>
            <w:vMerge w:val="restart"/>
            <w:shd w:val="clear" w:color="auto" w:fill="auto"/>
          </w:tcPr>
          <w:p w:rsidR="00727600" w:rsidRPr="00823CD3" w:rsidRDefault="00727600" w:rsidP="00727600">
            <w:pPr>
              <w:widowControl w:val="0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  <w:vAlign w:val="center"/>
          </w:tcPr>
          <w:p w:rsidR="00727600" w:rsidRPr="009313C6" w:rsidRDefault="00727600" w:rsidP="006B5D38">
            <w:pPr>
              <w:spacing w:line="216" w:lineRule="auto"/>
              <w:rPr>
                <w:sz w:val="24"/>
                <w:szCs w:val="24"/>
              </w:rPr>
            </w:pPr>
            <w:r w:rsidRPr="009313C6">
              <w:rPr>
                <w:rFonts w:eastAsia="Calibri"/>
                <w:sz w:val="24"/>
                <w:szCs w:val="24"/>
                <w:lang w:eastAsia="en-US"/>
              </w:rPr>
              <w:t>Дополнительные сведения о достижениях претендента</w:t>
            </w:r>
          </w:p>
        </w:tc>
      </w:tr>
      <w:tr w:rsidR="00727600" w:rsidRPr="00823CD3" w:rsidTr="007E245D">
        <w:trPr>
          <w:trHeight w:val="2684"/>
        </w:trPr>
        <w:tc>
          <w:tcPr>
            <w:tcW w:w="426" w:type="dxa"/>
            <w:vMerge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shd w:val="clear" w:color="auto" w:fill="auto"/>
          </w:tcPr>
          <w:p w:rsidR="00727600" w:rsidRPr="00823CD3" w:rsidRDefault="00727600" w:rsidP="006B5D38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727600" w:rsidRDefault="00727600" w:rsidP="00727600"/>
    <w:p w:rsidR="00727600" w:rsidRDefault="00727600" w:rsidP="00727600"/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2103"/>
        <w:gridCol w:w="421"/>
        <w:gridCol w:w="3865"/>
      </w:tblGrid>
      <w:tr w:rsidR="00727600" w:rsidRPr="00DB2109" w:rsidTr="006B5D38">
        <w:tc>
          <w:tcPr>
            <w:tcW w:w="3794" w:type="dxa"/>
            <w:shd w:val="clear" w:color="auto" w:fill="auto"/>
          </w:tcPr>
          <w:p w:rsidR="00727600" w:rsidRPr="00DB2109" w:rsidRDefault="00727600" w:rsidP="006B5D38">
            <w:r w:rsidRPr="00DB2109">
              <w:t>Претендент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27600" w:rsidRPr="00DB2109" w:rsidRDefault="00727600" w:rsidP="006B5D38"/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</w:pPr>
          </w:p>
        </w:tc>
      </w:tr>
      <w:tr w:rsidR="00727600" w:rsidRPr="00DB2109" w:rsidTr="006B5D38">
        <w:tc>
          <w:tcPr>
            <w:tcW w:w="3794" w:type="dxa"/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  <w:r w:rsidRPr="00DB2109">
              <w:rPr>
                <w:sz w:val="1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  <w:r w:rsidRPr="00DB2109">
              <w:rPr>
                <w:sz w:val="14"/>
              </w:rPr>
              <w:t>(ФИО)</w:t>
            </w:r>
          </w:p>
        </w:tc>
      </w:tr>
      <w:tr w:rsidR="00727600" w:rsidRPr="00DB2109" w:rsidTr="006B5D38">
        <w:tc>
          <w:tcPr>
            <w:tcW w:w="3794" w:type="dxa"/>
            <w:shd w:val="clear" w:color="auto" w:fill="auto"/>
          </w:tcPr>
          <w:p w:rsidR="00727600" w:rsidRPr="00DB2109" w:rsidRDefault="00727600" w:rsidP="006B5D38">
            <w:r>
              <w:t>Декан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27600" w:rsidRPr="00DB2109" w:rsidRDefault="00727600" w:rsidP="006B5D38"/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</w:pPr>
          </w:p>
        </w:tc>
      </w:tr>
      <w:tr w:rsidR="00727600" w:rsidRPr="00DB2109" w:rsidTr="006B5D38">
        <w:tc>
          <w:tcPr>
            <w:tcW w:w="3794" w:type="dxa"/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  <w:r w:rsidRPr="00DB2109">
              <w:rPr>
                <w:sz w:val="1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auto"/>
          </w:tcPr>
          <w:p w:rsidR="00727600" w:rsidRPr="00DB2109" w:rsidRDefault="00727600" w:rsidP="006B5D38">
            <w:pPr>
              <w:jc w:val="center"/>
              <w:rPr>
                <w:sz w:val="14"/>
              </w:rPr>
            </w:pPr>
            <w:r w:rsidRPr="00DB2109">
              <w:rPr>
                <w:sz w:val="14"/>
              </w:rPr>
              <w:t>(ФИО)</w:t>
            </w:r>
          </w:p>
        </w:tc>
      </w:tr>
    </w:tbl>
    <w:p w:rsidR="00727600" w:rsidRDefault="00727600" w:rsidP="00727600">
      <w:pPr>
        <w:pStyle w:val="a4"/>
        <w:widowControl/>
        <w:spacing w:line="276" w:lineRule="auto"/>
        <w:ind w:left="0" w:firstLine="709"/>
        <w:jc w:val="both"/>
        <w:rPr>
          <w:rFonts w:ascii="Times New Roman" w:hAnsi="Times New Roman" w:cs="Times New Roman"/>
        </w:rPr>
      </w:pPr>
    </w:p>
    <w:p w:rsidR="00727600" w:rsidRDefault="00727600" w:rsidP="00727600">
      <w:pPr>
        <w:pStyle w:val="a4"/>
        <w:widowControl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65F42">
        <w:rPr>
          <w:rFonts w:ascii="Times New Roman" w:hAnsi="Times New Roman" w:cs="Times New Roman"/>
        </w:rPr>
        <w:t>Консультации по заполнению сведений о претенденте</w:t>
      </w:r>
      <w:r>
        <w:rPr>
          <w:rFonts w:ascii="Times New Roman" w:hAnsi="Times New Roman" w:cs="Times New Roman"/>
        </w:rPr>
        <w:t xml:space="preserve"> в части определения индекса</w:t>
      </w:r>
      <w:r w:rsidRPr="00665F42">
        <w:rPr>
          <w:rFonts w:ascii="Times New Roman" w:hAnsi="Times New Roman" w:cs="Times New Roman"/>
        </w:rPr>
        <w:t xml:space="preserve"> </w:t>
      </w:r>
      <w:proofErr w:type="spellStart"/>
      <w:r w:rsidRPr="00665F42">
        <w:rPr>
          <w:rFonts w:ascii="Times New Roman" w:hAnsi="Times New Roman" w:cs="Times New Roman"/>
        </w:rPr>
        <w:t>Хирша</w:t>
      </w:r>
      <w:proofErr w:type="spellEnd"/>
      <w:r w:rsidRPr="00665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импакт</w:t>
      </w:r>
      <w:proofErr w:type="spellEnd"/>
      <w:r>
        <w:rPr>
          <w:rFonts w:ascii="Times New Roman" w:hAnsi="Times New Roman" w:cs="Times New Roman"/>
        </w:rPr>
        <w:t xml:space="preserve">-фактора статей </w:t>
      </w:r>
      <w:r w:rsidRPr="00665F42">
        <w:rPr>
          <w:rFonts w:ascii="Times New Roman" w:hAnsi="Times New Roman" w:cs="Times New Roman"/>
        </w:rPr>
        <w:t xml:space="preserve">в базах данных </w:t>
      </w:r>
      <w:proofErr w:type="spellStart"/>
      <w:r w:rsidRPr="00665F42">
        <w:rPr>
          <w:rFonts w:ascii="Times New Roman" w:hAnsi="Times New Roman" w:cs="Times New Roman"/>
        </w:rPr>
        <w:t>Web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Science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Scopus</w:t>
      </w:r>
      <w:proofErr w:type="spellEnd"/>
      <w:r>
        <w:rPr>
          <w:rFonts w:ascii="Times New Roman" w:hAnsi="Times New Roman" w:cs="Times New Roman"/>
        </w:rPr>
        <w:t xml:space="preserve"> и</w:t>
      </w:r>
      <w:r w:rsidRPr="00665F42">
        <w:rPr>
          <w:rFonts w:ascii="Times New Roman" w:hAnsi="Times New Roman" w:cs="Times New Roman"/>
        </w:rPr>
        <w:t xml:space="preserve"> РИНЦ</w:t>
      </w:r>
      <w:r>
        <w:rPr>
          <w:rFonts w:ascii="Times New Roman" w:hAnsi="Times New Roman" w:cs="Times New Roman"/>
        </w:rPr>
        <w:t xml:space="preserve"> </w:t>
      </w:r>
      <w:r w:rsidRPr="00665F42">
        <w:rPr>
          <w:rFonts w:ascii="Times New Roman" w:hAnsi="Times New Roman" w:cs="Times New Roman"/>
        </w:rPr>
        <w:t xml:space="preserve">проводятся в </w:t>
      </w:r>
      <w:r w:rsidRPr="001102E7">
        <w:rPr>
          <w:rFonts w:ascii="Times New Roman" w:hAnsi="Times New Roman" w:cs="Times New Roman"/>
        </w:rPr>
        <w:t>Центр</w:t>
      </w:r>
      <w:r>
        <w:rPr>
          <w:rFonts w:ascii="Times New Roman" w:hAnsi="Times New Roman" w:cs="Times New Roman"/>
        </w:rPr>
        <w:t>е</w:t>
      </w:r>
      <w:r w:rsidRPr="001102E7">
        <w:rPr>
          <w:rFonts w:ascii="Times New Roman" w:hAnsi="Times New Roman" w:cs="Times New Roman"/>
        </w:rPr>
        <w:t xml:space="preserve"> содействия публикационной активности и по работе с ведущими учеными</w:t>
      </w:r>
      <w:r>
        <w:rPr>
          <w:rFonts w:ascii="Times New Roman" w:hAnsi="Times New Roman" w:cs="Times New Roman"/>
        </w:rPr>
        <w:t xml:space="preserve"> Научного управления ТГУ (директор </w:t>
      </w:r>
      <w:r w:rsidRPr="001102E7">
        <w:rPr>
          <w:rFonts w:ascii="Times New Roman" w:hAnsi="Times New Roman" w:cs="Times New Roman"/>
        </w:rPr>
        <w:t>Полежаева Татьяна Владимировна</w:t>
      </w:r>
      <w:r>
        <w:rPr>
          <w:rFonts w:ascii="Times New Roman" w:hAnsi="Times New Roman" w:cs="Times New Roman"/>
        </w:rPr>
        <w:t xml:space="preserve">). </w:t>
      </w:r>
    </w:p>
    <w:p w:rsidR="003569F0" w:rsidRPr="001F22D4" w:rsidRDefault="00727600" w:rsidP="001F22D4">
      <w:pPr>
        <w:pStyle w:val="a4"/>
        <w:widowControl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информация и запись по телефону (3822) </w:t>
      </w:r>
      <w:r w:rsidRPr="00D1144B">
        <w:rPr>
          <w:rFonts w:ascii="Times New Roman" w:hAnsi="Times New Roman" w:cs="Times New Roman"/>
        </w:rPr>
        <w:t>534</w:t>
      </w:r>
      <w:r>
        <w:rPr>
          <w:rFonts w:ascii="Times New Roman" w:hAnsi="Times New Roman" w:cs="Times New Roman"/>
        </w:rPr>
        <w:t>-</w:t>
      </w:r>
      <w:r w:rsidRPr="00D1144B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и электронной почте </w:t>
      </w:r>
      <w:r>
        <w:rPr>
          <w:rFonts w:ascii="Times New Roman" w:hAnsi="Times New Roman" w:cs="Times New Roman"/>
          <w:lang w:val="en-US"/>
        </w:rPr>
        <w:t>publication</w:t>
      </w:r>
      <w:r w:rsidRPr="00A80BA5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A80BA5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tsu</w:t>
      </w:r>
      <w:proofErr w:type="spellEnd"/>
      <w:r w:rsidRPr="00A80BA5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sectPr w:rsidR="003569F0" w:rsidRPr="001F22D4" w:rsidSect="0072760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5F84"/>
    <w:multiLevelType w:val="hybridMultilevel"/>
    <w:tmpl w:val="1AD0E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193916"/>
    <w:multiLevelType w:val="hybridMultilevel"/>
    <w:tmpl w:val="C4EC0CE0"/>
    <w:lvl w:ilvl="0" w:tplc="AD60B27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0"/>
    <w:rsid w:val="001F22D4"/>
    <w:rsid w:val="002C2575"/>
    <w:rsid w:val="003569F0"/>
    <w:rsid w:val="00727600"/>
    <w:rsid w:val="007E245D"/>
    <w:rsid w:val="009313C6"/>
    <w:rsid w:val="00E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727600"/>
    <w:rPr>
      <w:spacing w:val="5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727600"/>
    <w:pPr>
      <w:widowControl w:val="0"/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spacing w:val="5"/>
      <w:sz w:val="16"/>
      <w:szCs w:val="16"/>
      <w:shd w:val="clear" w:color="auto" w:fill="FFFFFF"/>
      <w:lang w:eastAsia="en-US"/>
    </w:rPr>
  </w:style>
  <w:style w:type="character" w:customStyle="1" w:styleId="7pt">
    <w:name w:val="Основной текст + 7 pt"/>
    <w:aliases w:val="Интервал 0 pt"/>
    <w:rsid w:val="00727600"/>
    <w:rPr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x-none" w:bidi="ar-SA"/>
    </w:rPr>
  </w:style>
  <w:style w:type="paragraph" w:styleId="a4">
    <w:name w:val="List Paragraph"/>
    <w:basedOn w:val="a"/>
    <w:uiPriority w:val="34"/>
    <w:qFormat/>
    <w:rsid w:val="0072760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727600"/>
    <w:rPr>
      <w:spacing w:val="5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727600"/>
    <w:pPr>
      <w:widowControl w:val="0"/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spacing w:val="5"/>
      <w:sz w:val="16"/>
      <w:szCs w:val="16"/>
      <w:shd w:val="clear" w:color="auto" w:fill="FFFFFF"/>
      <w:lang w:eastAsia="en-US"/>
    </w:rPr>
  </w:style>
  <w:style w:type="character" w:customStyle="1" w:styleId="7pt">
    <w:name w:val="Основной текст + 7 pt"/>
    <w:aliases w:val="Интервал 0 pt"/>
    <w:rsid w:val="00727600"/>
    <w:rPr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x-none" w:bidi="ar-SA"/>
    </w:rPr>
  </w:style>
  <w:style w:type="paragraph" w:styleId="a4">
    <w:name w:val="List Paragraph"/>
    <w:basedOn w:val="a"/>
    <w:uiPriority w:val="34"/>
    <w:qFormat/>
    <w:rsid w:val="0072760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Бутаков</cp:lastModifiedBy>
  <cp:revision>6</cp:revision>
  <dcterms:created xsi:type="dcterms:W3CDTF">2017-08-10T07:25:00Z</dcterms:created>
  <dcterms:modified xsi:type="dcterms:W3CDTF">2017-10-23T10:13:00Z</dcterms:modified>
</cp:coreProperties>
</file>