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5" w:rsidRDefault="008817B5" w:rsidP="008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Томского государственного университета</w:t>
      </w:r>
    </w:p>
    <w:p w:rsidR="008817B5" w:rsidRDefault="008817B5" w:rsidP="008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по вопросу</w:t>
      </w:r>
      <w:r w:rsidRPr="008817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8817B5">
        <w:rPr>
          <w:rFonts w:ascii="Times New Roman" w:hAnsi="Times New Roman" w:cs="Times New Roman"/>
          <w:color w:val="000000"/>
          <w:sz w:val="28"/>
          <w:szCs w:val="28"/>
        </w:rPr>
        <w:t>тверждение арендного пространства ТГУ"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от 2</w:t>
      </w:r>
      <w:r w:rsidRPr="008817B5">
        <w:rPr>
          <w:rFonts w:ascii="Times New Roman" w:hAnsi="Times New Roman" w:cs="Times New Roman"/>
          <w:sz w:val="28"/>
          <w:szCs w:val="28"/>
        </w:rPr>
        <w:t>7</w:t>
      </w:r>
      <w:r w:rsidRPr="008817B5">
        <w:rPr>
          <w:rFonts w:ascii="Times New Roman" w:hAnsi="Times New Roman" w:cs="Times New Roman"/>
          <w:sz w:val="28"/>
          <w:szCs w:val="28"/>
        </w:rPr>
        <w:t xml:space="preserve"> </w:t>
      </w:r>
      <w:r w:rsidRPr="008817B5">
        <w:rPr>
          <w:rFonts w:ascii="Times New Roman" w:hAnsi="Times New Roman" w:cs="Times New Roman"/>
          <w:sz w:val="28"/>
          <w:szCs w:val="28"/>
        </w:rPr>
        <w:t>января</w:t>
      </w:r>
      <w:r w:rsidRPr="008817B5">
        <w:rPr>
          <w:rFonts w:ascii="Times New Roman" w:hAnsi="Times New Roman" w:cs="Times New Roman"/>
          <w:sz w:val="28"/>
          <w:szCs w:val="28"/>
        </w:rPr>
        <w:t xml:space="preserve"> </w:t>
      </w:r>
      <w:r w:rsidRPr="008817B5">
        <w:rPr>
          <w:rFonts w:ascii="Times New Roman" w:hAnsi="Times New Roman" w:cs="Times New Roman"/>
          <w:sz w:val="28"/>
          <w:szCs w:val="28"/>
        </w:rPr>
        <w:t>2016</w:t>
      </w:r>
      <w:r w:rsidRPr="008817B5">
        <w:rPr>
          <w:rFonts w:ascii="Times New Roman" w:hAnsi="Times New Roman" w:cs="Times New Roman"/>
          <w:sz w:val="28"/>
          <w:szCs w:val="28"/>
        </w:rPr>
        <w:t xml:space="preserve"> г., протокол № 1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b/>
          <w:color w:val="000000"/>
          <w:sz w:val="28"/>
          <w:szCs w:val="28"/>
        </w:rPr>
        <w:t>Ученый совет университета решил: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color w:val="000000"/>
          <w:sz w:val="28"/>
          <w:szCs w:val="28"/>
        </w:rPr>
        <w:t>Утвердить арендное пространство Томского государственного университета.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7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Арендное пространство Томского государственного университета в 2016 году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34"/>
        <w:gridCol w:w="1984"/>
        <w:gridCol w:w="3402"/>
        <w:gridCol w:w="851"/>
        <w:gridCol w:w="2800"/>
      </w:tblGrid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кв. м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Антипов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пом. № 60 на 1 этаже;</w:t>
            </w:r>
          </w:p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тракт, 8, помещение № 14\1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Томское ОСБ 8616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пом. №№ 132-140 в подвале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7, пом. №№ 32-34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«Лицей ТГУ»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Ленина, 36,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25, пом. № 16 на 2 этаже; пр. Ленина, 36, стр. 26, пом. №6,20,22,25,27 на 1 этаже; пр. Ленина, 36, стр. 27, пом. № 60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«МИПОР»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30, пом. № 22,26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ТФ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«Газпромбанк»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49, пом. № 49-62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«Позитив-НБ»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19, пом. № 10/1, 17-21 на цокольном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Полигр. - издательские услуги, организация общественного питания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59, пом. № 20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Федора Лыткина, 12, пом. № 32,33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«МИЦ»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Федора Лыткина, 28, стр. 3, пом. № 3,11-13 на 2 этаже, пом. №7,13,14 на 3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Саклакова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тракт, 8, часть нежилого помещения № 8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19 Гвардейской Дивизии, 29/1, пом. № 1-18 на 1 этаже, пом. № 1-17 на 2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Терехов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тракт, 8, часть нежилого помещения № 7 на 2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Терехов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Аркадия Иванова, 49, часть нежилого помещения № 67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Егоркина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19, часть нежилого помещения № 31 на 2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Черкасова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тракт, 8, часть нежилого помещения № 7 на 2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1, часть нежилого помещения № 99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1, часть нежилого помещения № 59 на 2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СибВендГруп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тракт, 8, часть нежилого помещения № 8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Крамаренко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Аркадия Иванова, 49, часть нежилого помещения № 67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Крамаренко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49, часть нежилого помещения № 74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  <w:tr w:rsidR="008817B5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Крамаренко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36, стр. 1, часть нежилого помещения № 100 на 1 этаже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7B5" w:rsidRDefault="0088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автоматов</w:t>
            </w:r>
          </w:p>
        </w:tc>
      </w:tr>
    </w:tbl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937"/>
        <w:gridCol w:w="6418"/>
      </w:tblGrid>
      <w:tr w:rsidR="008817B5" w:rsidRPr="008817B5">
        <w:tc>
          <w:tcPr>
            <w:tcW w:w="157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429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37" w:right="23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Э.В. Галажинский </w:t>
            </w:r>
          </w:p>
        </w:tc>
      </w:tr>
      <w:tr w:rsidR="008817B5" w:rsidRPr="008817B5">
        <w:tc>
          <w:tcPr>
            <w:tcW w:w="157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</w:t>
            </w:r>
          </w:p>
        </w:tc>
        <w:tc>
          <w:tcPr>
            <w:tcW w:w="3429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7B5" w:rsidRPr="008817B5" w:rsidRDefault="008817B5" w:rsidP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Бурова </w:t>
            </w:r>
          </w:p>
        </w:tc>
      </w:tr>
      <w:tr w:rsidR="008817B5" w:rsidRPr="008817B5">
        <w:tc>
          <w:tcPr>
            <w:tcW w:w="157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9FA" w:rsidRDefault="00D859FA" w:rsidP="008817B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D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3D"/>
    <w:rsid w:val="0013373D"/>
    <w:rsid w:val="003F059D"/>
    <w:rsid w:val="008817B5"/>
    <w:rsid w:val="00D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2016-08-18T04:46:00Z</dcterms:created>
  <dcterms:modified xsi:type="dcterms:W3CDTF">2016-08-18T04:49:00Z</dcterms:modified>
</cp:coreProperties>
</file>